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6B" w:rsidRDefault="00E8336B"/>
    <w:tbl>
      <w:tblPr>
        <w:tblW w:w="15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636"/>
        <w:gridCol w:w="1010"/>
        <w:gridCol w:w="1370"/>
        <w:gridCol w:w="1260"/>
        <w:gridCol w:w="1484"/>
        <w:gridCol w:w="1120"/>
        <w:gridCol w:w="6636"/>
        <w:gridCol w:w="40"/>
        <w:gridCol w:w="13"/>
        <w:gridCol w:w="17"/>
      </w:tblGrid>
      <w:tr w:rsidR="009C6863" w:rsidRPr="00DA708E" w:rsidTr="00B038D3">
        <w:trPr>
          <w:gridAfter w:val="1"/>
          <w:wAfter w:w="17" w:type="dxa"/>
          <w:cantSplit/>
          <w:trHeight w:val="396"/>
        </w:trPr>
        <w:tc>
          <w:tcPr>
            <w:tcW w:w="15508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B2" w:rsidRDefault="009C6863" w:rsidP="001C74B2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ИЗВЕЩЕНИЕ О ПРОВЕДЕН</w:t>
            </w:r>
            <w:proofErr w:type="gramStart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ИИ  АУ</w:t>
            </w:r>
            <w:proofErr w:type="gramEnd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КЦИОНА</w:t>
            </w:r>
          </w:p>
          <w:p w:rsidR="00952864" w:rsidRPr="00DA708E" w:rsidRDefault="009C6863" w:rsidP="001C74B2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Мостовское</w:t>
            </w:r>
            <w:proofErr w:type="spellEnd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 унитарное предприятие бытового обслуживания населения </w:t>
            </w:r>
            <w:r w:rsidR="001C74B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4 мая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.</w:t>
            </w:r>
            <w:r w:rsidR="00FF5C56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20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20</w:t>
            </w:r>
            <w:r w:rsidR="0063158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г. проводит  1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- </w:t>
            </w:r>
            <w:proofErr w:type="spellStart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й</w:t>
            </w:r>
            <w:proofErr w:type="spellEnd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открытый аукцион по пр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одаже права заключения договора 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аренды нежилого помещения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в здании Дома быта,</w:t>
            </w:r>
            <w:r w:rsidR="00C731BC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расположенном по адресу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: г</w:t>
            </w:r>
            <w:proofErr w:type="gramStart"/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.М</w:t>
            </w:r>
            <w:proofErr w:type="gramEnd"/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осты ул.Советская,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35,  и 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находящ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его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ся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в государственной  с</w:t>
            </w:r>
            <w:r w:rsidR="0063158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обственности,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2E1A3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u w:val="single"/>
              </w:rPr>
              <w:t>лот1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u w:val="single"/>
              </w:rPr>
              <w:t>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B038D3">
        <w:trPr>
          <w:gridAfter w:val="1"/>
          <w:wAfter w:w="17" w:type="dxa"/>
          <w:cantSplit/>
          <w:trHeight w:val="656"/>
        </w:trPr>
        <w:tc>
          <w:tcPr>
            <w:tcW w:w="15508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C6863" w:rsidRPr="00DA708E" w:rsidRDefault="009C6863" w:rsidP="00B03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B038D3">
        <w:trPr>
          <w:gridAfter w:val="1"/>
          <w:wAfter w:w="17" w:type="dxa"/>
          <w:cantSplit/>
          <w:trHeight w:val="161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8F7A08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№ предмета </w:t>
            </w:r>
            <w:proofErr w:type="spellStart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аукцио</w:t>
            </w:r>
            <w:proofErr w:type="spellEnd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-</w:t>
            </w:r>
          </w:p>
          <w:p w:rsidR="009C6863" w:rsidRPr="00D74AE2" w:rsidRDefault="009C6863" w:rsidP="008F7A08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Местонахождение имущества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Площадь</w:t>
            </w:r>
          </w:p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(кв. м.)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A0150C">
            <w:pPr>
              <w:spacing w:line="220" w:lineRule="atLeast"/>
              <w:ind w:left="-108"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Размер коэффициента к базовой ставке</w:t>
            </w:r>
            <w:r w:rsidR="00A0150C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арендной платы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91" w:rsidRPr="00D74AE2" w:rsidRDefault="009C6863" w:rsidP="00820B91">
            <w:pPr>
              <w:spacing w:after="0"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Начальная цена </w:t>
            </w:r>
            <w:proofErr w:type="gramStart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права заключения договора аренды имущества</w:t>
            </w:r>
            <w:proofErr w:type="gramEnd"/>
          </w:p>
          <w:p w:rsidR="009C6863" w:rsidRPr="00D74AE2" w:rsidRDefault="009C6863" w:rsidP="00820B91">
            <w:pPr>
              <w:spacing w:after="0"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(руб.)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Целевое использование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Сумма задатка (руб.)</w:t>
            </w:r>
            <w:r w:rsidR="00A166DC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10</w:t>
            </w:r>
            <w:r w:rsidR="00C85C53"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%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имущества.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D74AE2">
        <w:trPr>
          <w:cantSplit/>
          <w:trHeight w:val="295"/>
        </w:trPr>
        <w:tc>
          <w:tcPr>
            <w:tcW w:w="155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8F7A08" w:rsidP="008F7A08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Лот 1     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Арендодател</w:t>
            </w:r>
            <w:proofErr w:type="gramStart"/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="00F12404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F12404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12404"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Мостовское</w:t>
            </w:r>
            <w:proofErr w:type="spellEnd"/>
            <w:r w:rsidR="00F12404"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 унитарное предприятие бытового обслуживания населения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="002E1A3A" w:rsidRPr="00D74AE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тел.+375(1515) </w:t>
            </w:r>
            <w:r w:rsidR="00F12404" w:rsidRPr="00D74AE2">
              <w:rPr>
                <w:rFonts w:ascii="Times New Roman" w:hAnsi="Times New Roman" w:cs="Times New Roman"/>
                <w:iCs/>
                <w:sz w:val="18"/>
                <w:szCs w:val="18"/>
              </w:rPr>
              <w:t>61302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C6863" w:rsidRPr="00DA708E" w:rsidRDefault="009C6863" w:rsidP="00B038D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4A7219">
        <w:trPr>
          <w:gridAfter w:val="1"/>
          <w:wAfter w:w="17" w:type="dxa"/>
          <w:cantSplit/>
          <w:trHeight w:val="126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F12404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iCs/>
                <w:spacing w:val="-8"/>
                <w:sz w:val="18"/>
                <w:szCs w:val="18"/>
              </w:rPr>
              <w:t>1</w:t>
            </w:r>
          </w:p>
          <w:p w:rsidR="008F7A08" w:rsidRPr="00D74AE2" w:rsidRDefault="009C6863" w:rsidP="00F12404">
            <w:pPr>
              <w:spacing w:after="0" w:line="220" w:lineRule="atLeast"/>
              <w:rPr>
                <w:rFonts w:ascii="Times New Roman" w:hAnsi="Times New Roman" w:cs="Times New Roman"/>
                <w:i/>
                <w:iCs/>
                <w:spacing w:val="-8"/>
                <w:sz w:val="18"/>
                <w:szCs w:val="18"/>
              </w:rPr>
            </w:pPr>
            <w:r w:rsidRPr="00D74AE2">
              <w:rPr>
                <w:rStyle w:val="a3"/>
                <w:spacing w:val="-8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04" w:rsidRPr="00D74AE2" w:rsidRDefault="009C6863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Гродненская область,</w:t>
            </w:r>
          </w:p>
          <w:p w:rsidR="009C6863" w:rsidRPr="00D74AE2" w:rsidRDefault="009C6863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г. Мосты,</w:t>
            </w:r>
          </w:p>
          <w:p w:rsidR="00240E3D" w:rsidRPr="00D74AE2" w:rsidRDefault="00F12404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8F7A08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5C53" w:rsidRPr="00D74A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5C53" w:rsidRPr="00D74A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4A72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D92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3,0  </w:t>
            </w:r>
          </w:p>
          <w:p w:rsidR="00E706F9" w:rsidRPr="00D74AE2" w:rsidRDefault="00E706F9" w:rsidP="00BD26A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F9" w:rsidRPr="00D74AE2" w:rsidRDefault="00A166DC" w:rsidP="00A166D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4,46</w:t>
            </w:r>
          </w:p>
          <w:p w:rsidR="00E706F9" w:rsidRPr="00D74AE2" w:rsidRDefault="00E706F9" w:rsidP="004A72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C731B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9A7F24" w:rsidRPr="00D74AE2">
              <w:rPr>
                <w:rFonts w:ascii="Times New Roman" w:hAnsi="Times New Roman" w:cs="Times New Roman"/>
                <w:sz w:val="18"/>
                <w:szCs w:val="18"/>
              </w:rPr>
              <w:t>осуществления банковской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F9" w:rsidRPr="00D74AE2" w:rsidRDefault="00A166DC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2C" w:rsidRPr="00D74AE2" w:rsidRDefault="002E1A3A" w:rsidP="00723B2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Нежилое помещение, расположенно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е в </w:t>
            </w:r>
            <w:r w:rsidR="00D92A27" w:rsidRPr="00D74AE2">
              <w:rPr>
                <w:rFonts w:ascii="Times New Roman" w:hAnsi="Times New Roman" w:cs="Times New Roman"/>
                <w:sz w:val="18"/>
                <w:szCs w:val="18"/>
              </w:rPr>
              <w:t>здании Дома быта 1</w:t>
            </w:r>
            <w:r w:rsidR="00AA3ED9" w:rsidRPr="00D74AE2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кв.м. на первом этаже </w:t>
            </w:r>
            <w:r w:rsidR="00D92A27" w:rsidRPr="00D74AE2">
              <w:rPr>
                <w:rFonts w:ascii="Times New Roman" w:hAnsi="Times New Roman" w:cs="Times New Roman"/>
                <w:sz w:val="18"/>
                <w:szCs w:val="18"/>
              </w:rPr>
              <w:t>двухэтажного здания.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Имеет естественное и искусственное освещение, отопление, водопровод и канализацию от городских сетей Мостовского районного унитарного предприятия жилищно-коммунального хозяйства.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F12404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863" w:rsidRPr="00DA708E" w:rsidRDefault="009C6863" w:rsidP="00F1240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Договор аренды по </w:t>
      </w:r>
      <w:r w:rsidRPr="00DA70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предмету аукциона № 1 заключатся сроком на </w:t>
      </w:r>
      <w:r w:rsidR="001C74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5 лет.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Организатор аукциона –</w:t>
      </w:r>
      <w:r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spellStart"/>
      <w:r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>Мостовское</w:t>
      </w:r>
      <w:proofErr w:type="spellEnd"/>
      <w:r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унитарное предприятие бытового  обслуживания населения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, </w:t>
      </w:r>
      <w:proofErr w:type="gramStart"/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г</w:t>
      </w:r>
      <w:proofErr w:type="gramEnd"/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 Мосты, ул. Советская,</w:t>
      </w:r>
      <w:r w:rsidR="00AA3ED9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35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Аукцион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состоится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FF5C56">
        <w:rPr>
          <w:rStyle w:val="apple-converted-space"/>
          <w:b/>
          <w:color w:val="000000"/>
          <w:spacing w:val="-8"/>
          <w:sz w:val="20"/>
          <w:szCs w:val="20"/>
        </w:rPr>
        <w:t>4.05.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="00AA3ED9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г. в 1</w:t>
      </w:r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723B20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 xml:space="preserve"> 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по адресу: г. Мосты, ул. </w:t>
      </w:r>
      <w:proofErr w:type="gramStart"/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Советская</w:t>
      </w:r>
      <w:proofErr w:type="gramEnd"/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,</w:t>
      </w:r>
      <w:r w:rsidR="00AA3ED9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35</w:t>
      </w:r>
      <w:r w:rsidR="009A0441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,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AA3ED9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2-ой этаж 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>административные помещения в здании</w:t>
      </w:r>
      <w:r w:rsidR="00AA3ED9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Дома быта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. </w:t>
      </w:r>
    </w:p>
    <w:p w:rsidR="003E19A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Аукцион проводится в порядке, предусмотренном Положением о порядке проведения аукционов по продаже права заключения договоров аренды капитальных строений (зданий, сооружений), находящихся в государственной собственности, утвержденным постановлением Совета Министров Республики Беларусь от 08.08.2009 № 1049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Участвовать в аукционе могут юридич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еские </w:t>
      </w:r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или физические 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лица</w:t>
      </w:r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, в т</w:t>
      </w:r>
      <w:proofErr w:type="gramStart"/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.ч</w:t>
      </w:r>
      <w:proofErr w:type="gramEnd"/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индивидуальные предприниматели.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Лицо, желающее принять участие в аукционе:</w:t>
      </w:r>
    </w:p>
    <w:p w:rsidR="00DA708E" w:rsidRPr="00DA708E" w:rsidRDefault="009C6863" w:rsidP="004A7219">
      <w:pPr>
        <w:tabs>
          <w:tab w:val="left" w:pos="2610"/>
          <w:tab w:val="left" w:pos="2835"/>
        </w:tabs>
        <w:spacing w:after="0"/>
        <w:ind w:firstLine="700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уплачивает задаток (</w:t>
      </w:r>
      <w:r w:rsidR="00FF5C56">
        <w:rPr>
          <w:rFonts w:ascii="Times New Roman" w:hAnsi="Times New Roman" w:cs="Times New Roman"/>
          <w:color w:val="000000"/>
          <w:spacing w:val="-8"/>
          <w:sz w:val="20"/>
          <w:szCs w:val="20"/>
        </w:rPr>
        <w:t>сумма указана в таблице)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по соответствующему предмету торгов (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назначение платежа –</w:t>
      </w:r>
      <w:r w:rsidRPr="00DA708E">
        <w:rPr>
          <w:rStyle w:val="apple-converted-space"/>
          <w:color w:val="000000"/>
          <w:spacing w:val="-8"/>
          <w:sz w:val="20"/>
          <w:szCs w:val="20"/>
          <w:u w:val="single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задаток для участия в ау</w:t>
      </w:r>
      <w:r w:rsidR="00FF5C56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кционе № 1 от 4.05</w:t>
      </w:r>
      <w:r w:rsidR="0063158A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.2020г.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 по предмету аукциона № 1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), перечисляемый на расчетный счет 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№ </w:t>
      </w:r>
      <w:r w:rsidR="0063158A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BY</w:t>
      </w:r>
      <w:r w:rsidR="0063158A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24</w:t>
      </w:r>
      <w:r w:rsidR="0063158A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BAPB</w:t>
      </w:r>
      <w:r w:rsidR="0063158A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3012240230014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0000000 в ОАО «</w:t>
      </w:r>
      <w:proofErr w:type="spellStart"/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Белагропромбанк</w:t>
      </w:r>
      <w:proofErr w:type="spellEnd"/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» г</w:t>
      </w:r>
      <w:proofErr w:type="gramStart"/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.М</w:t>
      </w:r>
      <w:proofErr w:type="gramEnd"/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инск, ВИК ВАРВВ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Y</w:t>
      </w:r>
      <w:r w:rsidR="00DA708E"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2Х, УНП 500047402</w:t>
      </w:r>
      <w:r w:rsidR="0052716C" w:rsidRPr="00DA708E">
        <w:rPr>
          <w:rFonts w:ascii="Times New Roman" w:hAnsi="Times New Roman" w:cs="Times New Roman"/>
          <w:b/>
          <w:sz w:val="20"/>
          <w:szCs w:val="20"/>
        </w:rPr>
        <w:t>,</w:t>
      </w:r>
      <w:r w:rsidR="00DA708E" w:rsidRPr="00DA7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716C" w:rsidRPr="00DA708E">
        <w:rPr>
          <w:rFonts w:ascii="Times New Roman" w:hAnsi="Times New Roman" w:cs="Times New Roman"/>
          <w:b/>
          <w:sz w:val="20"/>
          <w:szCs w:val="20"/>
        </w:rPr>
        <w:t xml:space="preserve">ОКПО 03064294 </w:t>
      </w:r>
      <w:proofErr w:type="spellStart"/>
      <w:r w:rsidR="0052716C" w:rsidRPr="00DA708E">
        <w:rPr>
          <w:rFonts w:ascii="Times New Roman" w:hAnsi="Times New Roman" w:cs="Times New Roman"/>
          <w:b/>
          <w:sz w:val="20"/>
          <w:szCs w:val="20"/>
        </w:rPr>
        <w:t>Мостовское</w:t>
      </w:r>
      <w:proofErr w:type="spellEnd"/>
      <w:r w:rsidR="0052716C" w:rsidRPr="00DA70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унитарное предприятие </w:t>
      </w:r>
      <w:r w:rsidR="0052716C"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>бытового обслуживания населения</w:t>
      </w:r>
      <w:r w:rsidRPr="00DA708E">
        <w:rPr>
          <w:rStyle w:val="apple-converted-space"/>
          <w:bCs/>
          <w:sz w:val="20"/>
          <w:szCs w:val="20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(сумма задатка по предмету торгов указана в соответствующей графе</w:t>
      </w:r>
      <w:r w:rsidRPr="00DA708E">
        <w:rPr>
          <w:rStyle w:val="apple-converted-space"/>
          <w:color w:val="000000"/>
          <w:spacing w:val="-8"/>
          <w:sz w:val="20"/>
          <w:szCs w:val="20"/>
          <w:shd w:val="clear" w:color="auto" w:fill="FFFFFF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таблицы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)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9C6863" w:rsidRPr="00DA708E" w:rsidRDefault="00DA708E" w:rsidP="004A7219">
      <w:pPr>
        <w:tabs>
          <w:tab w:val="left" w:pos="2610"/>
          <w:tab w:val="left" w:pos="2835"/>
        </w:tabs>
        <w:spacing w:after="0"/>
        <w:ind w:firstLine="700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подает организатору аукциона заявление на участие в аукционе с приложением следующих документов (бланк заявления можно получить у организатора аукциона):</w:t>
      </w:r>
    </w:p>
    <w:p w:rsidR="009C6863" w:rsidRPr="00E32BC7" w:rsidRDefault="00DA708E" w:rsidP="00E32B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               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юридическое лицо: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 документа, подтверждающего государственную регистрацию юридического лица</w:t>
      </w:r>
      <w:proofErr w:type="gramStart"/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  <w:proofErr w:type="gramEnd"/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платежного поручения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о перечислении задатка на текущий (расчетный) счет организатора аукциона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; 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платежного поручения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либо иного документа о перечислении задатка на текущий (расчетный) счет организатора аукциона;</w:t>
      </w:r>
    </w:p>
    <w:p w:rsidR="00DA708E" w:rsidRPr="00DA708E" w:rsidRDefault="00DA708E" w:rsidP="00E32BC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физическое лицо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: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 - копии платежного документа о перечислении задатка на текущий (расчетный) счет организатора аукциона;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заключает с организатором аукциона соглашение о правах, обязанностях и ответственности сторон в процессе подготовки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и проведения </w:t>
      </w:r>
      <w:proofErr w:type="gramStart"/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>аукциона</w:t>
      </w:r>
      <w:proofErr w:type="gramEnd"/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бланк которого можно получить у организатора аукциона.</w:t>
      </w:r>
    </w:p>
    <w:p w:rsidR="009C6863" w:rsidRPr="00DA708E" w:rsidRDefault="00DA708E" w:rsidP="00A166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При подаче заявления на участие в аукционе с прилагаемыми документами и заключении соглашения: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п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редставитель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юридического лица предъявляет организатору аукциона оригинал доверенности (документ, подтверждающий полномочия должностного лица), документ, удостоверяющий личность.</w:t>
      </w:r>
    </w:p>
    <w:p w:rsidR="009C6863" w:rsidRPr="00DA708E" w:rsidRDefault="009C6863" w:rsidP="00D74AE2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Прием документов</w:t>
      </w:r>
      <w:r w:rsidRPr="00DA708E">
        <w:rPr>
          <w:rStyle w:val="apple-converted-space"/>
          <w:b/>
          <w:bCs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и консультации по вопросам участия в аукционе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осуществляются </w:t>
      </w:r>
      <w:r w:rsidR="00A166DC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с 1.04.</w:t>
      </w:r>
      <w:r w:rsidR="004A7219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2020</w:t>
      </w:r>
      <w:r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по</w:t>
      </w:r>
      <w:r w:rsidR="00A166DC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30.04.</w:t>
      </w:r>
      <w:r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="004A7219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в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ключительно в рабочие дни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с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8.00 до 1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7.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часов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,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по адресу: </w:t>
      </w:r>
      <w:proofErr w:type="gramStart"/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Гродненская</w:t>
      </w:r>
      <w:proofErr w:type="gramEnd"/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обл., г. Мосты ул. </w:t>
      </w:r>
      <w:r w:rsidR="0052716C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Советская,35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 (801515</w:t>
      </w:r>
      <w:r w:rsidR="00953F8B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</w:t>
      </w:r>
      <w:r w:rsidR="0052716C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6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</w:t>
      </w:r>
      <w:r w:rsidR="0052716C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3-</w:t>
      </w:r>
      <w:r w:rsidR="0052716C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02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)</w:t>
      </w:r>
    </w:p>
    <w:p w:rsidR="009C6863" w:rsidRDefault="009C6863" w:rsidP="004A7219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Заявления на участие в аукционе, поступившие после установленного срока, не рассматриваются.</w:t>
      </w:r>
    </w:p>
    <w:p w:rsidR="001C74B2" w:rsidRPr="00E32BC7" w:rsidRDefault="00C7323C" w:rsidP="00E32BC7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Победитель аукциона (лицо, приравненное к нему) обяз</w:t>
      </w:r>
      <w:r w:rsid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ан возместить организатору затра</w:t>
      </w: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ты на организацию и проведение аукциона, в т.ч. за публикацию извещений.</w:t>
      </w:r>
    </w:p>
    <w:p w:rsidR="009C6863" w:rsidRPr="00DA708E" w:rsidRDefault="009C6863" w:rsidP="004273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Размер штрафа, уплачиваемого участником аукциона и (или) его победителем (приравненным к нему лицом) в случаях, предусмотренных законодательством и соглашением, составляет </w:t>
      </w:r>
      <w:r w:rsidR="008F7A08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по лоту 1  </w:t>
      </w:r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- 20,00 рублей.</w:t>
      </w:r>
    </w:p>
    <w:p w:rsidR="009C6863" w:rsidRPr="00DA708E" w:rsidRDefault="009C6863" w:rsidP="0042737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Договора аренды имущества должен быть заключены в течение 10 рабочих дней со дня проведения аукциона и подписания протокола аукциона.</w:t>
      </w:r>
    </w:p>
    <w:p w:rsidR="009C6863" w:rsidRPr="00DA708E" w:rsidRDefault="00B83C00" w:rsidP="00B83C0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              </w:t>
      </w:r>
      <w:r w:rsidR="009C6863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Телефоны для справок:</w:t>
      </w:r>
      <w:r w:rsidR="009C6863" w:rsidRPr="00DA708E">
        <w:rPr>
          <w:rStyle w:val="apple-converted-space"/>
          <w:b/>
          <w:bCs/>
          <w:color w:val="000000"/>
          <w:spacing w:val="-8"/>
          <w:sz w:val="20"/>
          <w:szCs w:val="20"/>
        </w:rPr>
        <w:t> </w:t>
      </w:r>
      <w:r w:rsidR="002E1A3A" w:rsidRPr="00DA708E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 xml:space="preserve"> + 375 (1515) </w:t>
      </w:r>
      <w:r w:rsidR="00A77A9E" w:rsidRPr="00DA708E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61302</w:t>
      </w:r>
      <w:r w:rsidR="009C6863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. </w:t>
      </w:r>
    </w:p>
    <w:p w:rsidR="00DC46CB" w:rsidRPr="00DA708E" w:rsidRDefault="00DC46CB">
      <w:pPr>
        <w:rPr>
          <w:rFonts w:ascii="Times New Roman" w:hAnsi="Times New Roman" w:cs="Times New Roman"/>
          <w:sz w:val="20"/>
          <w:szCs w:val="20"/>
        </w:rPr>
      </w:pPr>
    </w:p>
    <w:sectPr w:rsidR="00DC46CB" w:rsidRPr="00DA708E" w:rsidSect="00AA3ED9">
      <w:pgSz w:w="16838" w:h="11906" w:orient="landscape"/>
      <w:pgMar w:top="0" w:right="737" w:bottom="142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863"/>
    <w:rsid w:val="00165564"/>
    <w:rsid w:val="00170644"/>
    <w:rsid w:val="001A21D2"/>
    <w:rsid w:val="001C74B2"/>
    <w:rsid w:val="001D516D"/>
    <w:rsid w:val="00206019"/>
    <w:rsid w:val="00240E3D"/>
    <w:rsid w:val="002937D7"/>
    <w:rsid w:val="002E1A3A"/>
    <w:rsid w:val="00396C91"/>
    <w:rsid w:val="003C14EB"/>
    <w:rsid w:val="003E19A3"/>
    <w:rsid w:val="003F5688"/>
    <w:rsid w:val="0042737D"/>
    <w:rsid w:val="00472A46"/>
    <w:rsid w:val="004A7219"/>
    <w:rsid w:val="004B19BD"/>
    <w:rsid w:val="0052716C"/>
    <w:rsid w:val="00566AED"/>
    <w:rsid w:val="005C67EC"/>
    <w:rsid w:val="005D209B"/>
    <w:rsid w:val="005F7939"/>
    <w:rsid w:val="0063158A"/>
    <w:rsid w:val="006445FA"/>
    <w:rsid w:val="006C7FB7"/>
    <w:rsid w:val="00707331"/>
    <w:rsid w:val="00721E9A"/>
    <w:rsid w:val="00723B20"/>
    <w:rsid w:val="00767AD7"/>
    <w:rsid w:val="00807DC1"/>
    <w:rsid w:val="00820B91"/>
    <w:rsid w:val="008F7A08"/>
    <w:rsid w:val="009330E4"/>
    <w:rsid w:val="00952864"/>
    <w:rsid w:val="00953F8B"/>
    <w:rsid w:val="00975A3E"/>
    <w:rsid w:val="009A0441"/>
    <w:rsid w:val="009A254F"/>
    <w:rsid w:val="009A7F24"/>
    <w:rsid w:val="009C6863"/>
    <w:rsid w:val="009F6364"/>
    <w:rsid w:val="00A0150C"/>
    <w:rsid w:val="00A166DC"/>
    <w:rsid w:val="00A244EC"/>
    <w:rsid w:val="00A62F16"/>
    <w:rsid w:val="00A77A9E"/>
    <w:rsid w:val="00A86EC1"/>
    <w:rsid w:val="00AA3ED9"/>
    <w:rsid w:val="00AC411A"/>
    <w:rsid w:val="00B07B29"/>
    <w:rsid w:val="00B70237"/>
    <w:rsid w:val="00B83C00"/>
    <w:rsid w:val="00BD26A3"/>
    <w:rsid w:val="00C731BC"/>
    <w:rsid w:val="00C7323C"/>
    <w:rsid w:val="00C85C53"/>
    <w:rsid w:val="00CD6B75"/>
    <w:rsid w:val="00D10D85"/>
    <w:rsid w:val="00D111F5"/>
    <w:rsid w:val="00D74AE2"/>
    <w:rsid w:val="00D80E9E"/>
    <w:rsid w:val="00D92A27"/>
    <w:rsid w:val="00DA34B3"/>
    <w:rsid w:val="00DA708E"/>
    <w:rsid w:val="00DB643D"/>
    <w:rsid w:val="00DC46CB"/>
    <w:rsid w:val="00DE4717"/>
    <w:rsid w:val="00E034F5"/>
    <w:rsid w:val="00E24A60"/>
    <w:rsid w:val="00E32BC7"/>
    <w:rsid w:val="00E45757"/>
    <w:rsid w:val="00E706F9"/>
    <w:rsid w:val="00E8336B"/>
    <w:rsid w:val="00E93508"/>
    <w:rsid w:val="00EF1F2C"/>
    <w:rsid w:val="00F108F1"/>
    <w:rsid w:val="00F12404"/>
    <w:rsid w:val="00FD43CD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6863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9C686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2002-01-01T03:34:00Z</cp:lastPrinted>
  <dcterms:created xsi:type="dcterms:W3CDTF">2001-12-31T23:22:00Z</dcterms:created>
  <dcterms:modified xsi:type="dcterms:W3CDTF">2001-12-31T23:22:00Z</dcterms:modified>
</cp:coreProperties>
</file>